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8" w:rsidRDefault="006B750D" w:rsidP="006B750D">
      <w:pPr>
        <w:shd w:val="clear" w:color="auto" w:fill="FFFFFF"/>
        <w:jc w:val="center"/>
        <w:rPr>
          <w:rFonts w:eastAsia="Times New Roman"/>
          <w:b/>
        </w:rPr>
      </w:pPr>
      <w:r w:rsidRPr="00466F8E">
        <w:rPr>
          <w:rFonts w:eastAsia="Times New Roman"/>
          <w:b/>
        </w:rPr>
        <w:t>Northwest Louisiana Human Service District (NLHSD)</w:t>
      </w:r>
    </w:p>
    <w:p w:rsidR="006B750D" w:rsidRPr="00603A7E" w:rsidRDefault="00D60803" w:rsidP="006B750D">
      <w:pPr>
        <w:shd w:val="clear" w:color="auto" w:fill="FFFFFF"/>
        <w:jc w:val="center"/>
        <w:rPr>
          <w:rFonts w:eastAsia="Times New Roman"/>
          <w:b/>
        </w:rPr>
      </w:pPr>
      <w:r w:rsidRPr="00603A7E">
        <w:rPr>
          <w:rFonts w:eastAsia="Times New Roman"/>
          <w:b/>
        </w:rPr>
        <w:t>Minutes</w:t>
      </w:r>
      <w:r w:rsidR="006B750D" w:rsidRPr="00603A7E">
        <w:rPr>
          <w:rFonts w:eastAsia="Times New Roman"/>
          <w:b/>
        </w:rPr>
        <w:t xml:space="preserve"> for</w:t>
      </w:r>
      <w:r w:rsidR="00603A7E" w:rsidRPr="00603A7E">
        <w:rPr>
          <w:rFonts w:eastAsia="Times New Roman"/>
          <w:b/>
        </w:rPr>
        <w:t xml:space="preserve"> the Meeting of</w:t>
      </w:r>
    </w:p>
    <w:p w:rsidR="006B750D" w:rsidRPr="00466F8E" w:rsidRDefault="006B750D" w:rsidP="006B750D">
      <w:pPr>
        <w:shd w:val="clear" w:color="auto" w:fill="FFFFFF"/>
        <w:jc w:val="center"/>
        <w:rPr>
          <w:rFonts w:eastAsia="Times New Roman"/>
        </w:rPr>
      </w:pPr>
      <w:proofErr w:type="gramStart"/>
      <w:r w:rsidRPr="00466F8E">
        <w:rPr>
          <w:rFonts w:eastAsia="Times New Roman"/>
          <w:b/>
        </w:rPr>
        <w:t xml:space="preserve">Monday, </w:t>
      </w:r>
      <w:r w:rsidR="00CC1F16">
        <w:rPr>
          <w:rFonts w:eastAsia="Times New Roman"/>
          <w:b/>
        </w:rPr>
        <w:t>March</w:t>
      </w:r>
      <w:r w:rsidR="00FA7FE7">
        <w:rPr>
          <w:rFonts w:eastAsia="Times New Roman"/>
          <w:b/>
        </w:rPr>
        <w:t xml:space="preserve"> 16</w:t>
      </w:r>
      <w:r w:rsidR="002808DA">
        <w:rPr>
          <w:rFonts w:eastAsia="Times New Roman"/>
          <w:b/>
        </w:rPr>
        <w:t>, 2015</w:t>
      </w:r>
      <w:r w:rsidR="009736A6">
        <w:rPr>
          <w:rFonts w:eastAsia="Times New Roman"/>
          <w:b/>
        </w:rPr>
        <w:t xml:space="preserve"> </w:t>
      </w:r>
      <w:r w:rsidRPr="00466F8E">
        <w:rPr>
          <w:rFonts w:eastAsia="Times New Roman"/>
          <w:b/>
        </w:rPr>
        <w:t>@ 5:30 p.m.</w:t>
      </w:r>
      <w:proofErr w:type="gramEnd"/>
    </w:p>
    <w:p w:rsidR="006B750D" w:rsidRDefault="006B750D" w:rsidP="006B750D">
      <w:pPr>
        <w:shd w:val="clear" w:color="auto" w:fill="FFFFFF"/>
        <w:jc w:val="center"/>
        <w:rPr>
          <w:rFonts w:eastAsia="Times New Roman"/>
        </w:rPr>
      </w:pPr>
      <w:r w:rsidRPr="00466F8E">
        <w:rPr>
          <w:rFonts w:eastAsia="Times New Roman"/>
        </w:rPr>
        <w:t>1310 N. Hearne Avenue – Shreveport Behavioral Health Clinic – Shreveport, LA</w:t>
      </w:r>
    </w:p>
    <w:p w:rsidR="007924B7" w:rsidRPr="00466F8E" w:rsidRDefault="007924B7" w:rsidP="006B750D">
      <w:pPr>
        <w:shd w:val="clear" w:color="auto" w:fill="FFFFFF"/>
        <w:jc w:val="center"/>
        <w:rPr>
          <w:rFonts w:eastAsia="Times New Roman"/>
        </w:rPr>
      </w:pPr>
    </w:p>
    <w:p w:rsidR="006B750D" w:rsidRPr="00D60803" w:rsidRDefault="006B750D" w:rsidP="006B750D">
      <w:pPr>
        <w:shd w:val="clear" w:color="auto" w:fill="FFFFFF"/>
        <w:jc w:val="both"/>
        <w:rPr>
          <w:rFonts w:eastAsia="Times New Roman"/>
        </w:rPr>
      </w:pPr>
      <w:r w:rsidRPr="007D5558">
        <w:rPr>
          <w:rFonts w:eastAsia="Times New Roman"/>
          <w:b/>
        </w:rPr>
        <w:t>Call to order</w:t>
      </w:r>
      <w:r w:rsidR="00D60803">
        <w:rPr>
          <w:rFonts w:eastAsia="Times New Roman"/>
          <w:b/>
        </w:rPr>
        <w:tab/>
      </w:r>
      <w:r w:rsidR="00D60803">
        <w:rPr>
          <w:rFonts w:eastAsia="Times New Roman"/>
        </w:rPr>
        <w:t>Chair Fowler called the meeting to order at 5:45 pm.</w:t>
      </w:r>
      <w:r w:rsidR="00D60803">
        <w:rPr>
          <w:rFonts w:eastAsia="Times New Roman"/>
        </w:rPr>
        <w:tab/>
      </w:r>
    </w:p>
    <w:p w:rsidR="00DF7E84" w:rsidRPr="00466F8E" w:rsidRDefault="00DF7E84" w:rsidP="006B750D">
      <w:pPr>
        <w:shd w:val="clear" w:color="auto" w:fill="FFFFFF"/>
        <w:jc w:val="both"/>
        <w:rPr>
          <w:rFonts w:eastAsia="Times New Roman"/>
        </w:rPr>
      </w:pPr>
    </w:p>
    <w:p w:rsidR="006B750D" w:rsidRPr="00D60803" w:rsidRDefault="001D3FDB" w:rsidP="006B750D">
      <w:pPr>
        <w:shd w:val="clear" w:color="auto" w:fill="FFFFFF"/>
        <w:jc w:val="both"/>
        <w:rPr>
          <w:rFonts w:eastAsia="Times New Roman"/>
        </w:rPr>
      </w:pPr>
      <w:r w:rsidRPr="007D5558">
        <w:rPr>
          <w:rFonts w:eastAsia="Times New Roman"/>
          <w:b/>
        </w:rPr>
        <w:t>Invocation</w:t>
      </w:r>
      <w:r w:rsidR="00D60803">
        <w:rPr>
          <w:rFonts w:eastAsia="Times New Roman"/>
          <w:b/>
        </w:rPr>
        <w:tab/>
      </w:r>
      <w:r w:rsidR="00D60803">
        <w:rPr>
          <w:rFonts w:eastAsia="Times New Roman"/>
        </w:rPr>
        <w:t>Board member Rice gave the invocation.</w:t>
      </w:r>
    </w:p>
    <w:p w:rsidR="006B750D" w:rsidRPr="00466F8E" w:rsidRDefault="006B750D" w:rsidP="006B750D">
      <w:pPr>
        <w:shd w:val="clear" w:color="auto" w:fill="FFFFFF"/>
        <w:jc w:val="both"/>
        <w:rPr>
          <w:rFonts w:eastAsia="Times New Roman"/>
        </w:rPr>
      </w:pPr>
    </w:p>
    <w:p w:rsidR="006B750D" w:rsidRPr="00D60803" w:rsidRDefault="001D3FDB" w:rsidP="006B750D">
      <w:pPr>
        <w:shd w:val="clear" w:color="auto" w:fill="FFFFFF"/>
        <w:jc w:val="both"/>
        <w:rPr>
          <w:rFonts w:eastAsia="Times New Roman"/>
        </w:rPr>
      </w:pPr>
      <w:r w:rsidRPr="007D5558">
        <w:rPr>
          <w:rFonts w:eastAsia="Times New Roman"/>
          <w:b/>
        </w:rPr>
        <w:t>Pledge of Allegiance</w:t>
      </w:r>
      <w:r w:rsidR="00D60803">
        <w:rPr>
          <w:rFonts w:eastAsia="Times New Roman"/>
          <w:b/>
        </w:rPr>
        <w:tab/>
      </w:r>
      <w:r w:rsidR="00D60803">
        <w:rPr>
          <w:rFonts w:eastAsia="Times New Roman"/>
        </w:rPr>
        <w:t>The Pledge was recited by all.</w:t>
      </w:r>
    </w:p>
    <w:p w:rsidR="00EC77A8" w:rsidRDefault="00EC77A8" w:rsidP="006B750D">
      <w:pPr>
        <w:shd w:val="clear" w:color="auto" w:fill="FFFFFF"/>
        <w:jc w:val="both"/>
        <w:rPr>
          <w:rFonts w:eastAsia="Times New Roman"/>
        </w:rPr>
      </w:pPr>
    </w:p>
    <w:p w:rsidR="00EC77A8" w:rsidRPr="00D60803" w:rsidRDefault="00EC77A8" w:rsidP="003A40D4">
      <w:pPr>
        <w:shd w:val="clear" w:color="auto" w:fill="FFFFFF"/>
        <w:jc w:val="both"/>
        <w:rPr>
          <w:rFonts w:eastAsia="Times New Roman"/>
        </w:rPr>
      </w:pPr>
      <w:r w:rsidRPr="007D5558">
        <w:rPr>
          <w:rFonts w:eastAsia="Times New Roman"/>
          <w:b/>
        </w:rPr>
        <w:t>Welcome</w:t>
      </w:r>
      <w:r w:rsidR="00D60803">
        <w:rPr>
          <w:rFonts w:eastAsia="Times New Roman"/>
          <w:b/>
        </w:rPr>
        <w:tab/>
      </w:r>
      <w:r w:rsidR="00D60803">
        <w:rPr>
          <w:rFonts w:eastAsia="Times New Roman"/>
        </w:rPr>
        <w:t>Chair Fowler welcomed all in attendance.</w:t>
      </w:r>
    </w:p>
    <w:p w:rsidR="006B750D" w:rsidRPr="00466F8E" w:rsidRDefault="006B750D" w:rsidP="006B750D">
      <w:pPr>
        <w:shd w:val="clear" w:color="auto" w:fill="FFFFFF"/>
        <w:jc w:val="both"/>
        <w:rPr>
          <w:rFonts w:eastAsia="Times New Roman"/>
        </w:rPr>
      </w:pPr>
    </w:p>
    <w:p w:rsidR="004B2043" w:rsidRPr="007D5558" w:rsidRDefault="006B750D" w:rsidP="006B750D">
      <w:pPr>
        <w:shd w:val="clear" w:color="auto" w:fill="FFFFFF"/>
        <w:jc w:val="both"/>
        <w:rPr>
          <w:rFonts w:eastAsia="Times New Roman"/>
          <w:b/>
        </w:rPr>
      </w:pPr>
      <w:r w:rsidRPr="007D5558">
        <w:rPr>
          <w:rFonts w:eastAsia="Times New Roman"/>
          <w:b/>
        </w:rPr>
        <w:t xml:space="preserve">Roll Call </w:t>
      </w:r>
      <w:r w:rsidR="00D60803">
        <w:rPr>
          <w:rFonts w:eastAsia="Times New Roman"/>
          <w:b/>
        </w:rPr>
        <w:t>Quorum Present</w:t>
      </w:r>
    </w:p>
    <w:tbl>
      <w:tblPr>
        <w:tblStyle w:val="TableGrid"/>
        <w:tblW w:w="0" w:type="auto"/>
        <w:tblLook w:val="04A0"/>
      </w:tblPr>
      <w:tblGrid>
        <w:gridCol w:w="2686"/>
        <w:gridCol w:w="2686"/>
        <w:gridCol w:w="2687"/>
        <w:gridCol w:w="2687"/>
      </w:tblGrid>
      <w:tr w:rsidR="004B2043" w:rsidTr="004B2043">
        <w:tc>
          <w:tcPr>
            <w:tcW w:w="2686" w:type="dxa"/>
          </w:tcPr>
          <w:p w:rsidR="004B2043" w:rsidRDefault="00B34E6B" w:rsidP="006B750D">
            <w:pPr>
              <w:jc w:val="both"/>
              <w:rPr>
                <w:rFonts w:eastAsia="Times New Roman"/>
              </w:rPr>
            </w:pPr>
            <w:r>
              <w:rPr>
                <w:rFonts w:eastAsia="Times New Roman"/>
              </w:rPr>
              <w:t>Bienville-Randy McKinney</w:t>
            </w:r>
          </w:p>
          <w:p w:rsidR="00D60803" w:rsidRDefault="00D60803" w:rsidP="006B750D">
            <w:pPr>
              <w:jc w:val="both"/>
              <w:rPr>
                <w:rFonts w:eastAsia="Times New Roman"/>
              </w:rPr>
            </w:pPr>
            <w:r>
              <w:rPr>
                <w:rFonts w:eastAsia="Times New Roman"/>
              </w:rPr>
              <w:t>Excused</w:t>
            </w:r>
          </w:p>
        </w:tc>
        <w:tc>
          <w:tcPr>
            <w:tcW w:w="2686" w:type="dxa"/>
          </w:tcPr>
          <w:p w:rsidR="004B2043" w:rsidRDefault="00B34E6B" w:rsidP="006B750D">
            <w:pPr>
              <w:jc w:val="both"/>
              <w:rPr>
                <w:rFonts w:eastAsia="Times New Roman"/>
              </w:rPr>
            </w:pPr>
            <w:r>
              <w:rPr>
                <w:rFonts w:eastAsia="Times New Roman"/>
              </w:rPr>
              <w:t xml:space="preserve">Bossier-Jeanette </w:t>
            </w:r>
            <w:proofErr w:type="spellStart"/>
            <w:r>
              <w:rPr>
                <w:rFonts w:eastAsia="Times New Roman"/>
              </w:rPr>
              <w:t>Edmiston</w:t>
            </w:r>
            <w:proofErr w:type="spellEnd"/>
          </w:p>
          <w:p w:rsidR="00D60803" w:rsidRDefault="00D60803" w:rsidP="006B750D">
            <w:pPr>
              <w:jc w:val="both"/>
              <w:rPr>
                <w:rFonts w:eastAsia="Times New Roman"/>
              </w:rPr>
            </w:pPr>
            <w:r>
              <w:rPr>
                <w:rFonts w:eastAsia="Times New Roman"/>
              </w:rPr>
              <w:t>Present</w:t>
            </w:r>
          </w:p>
        </w:tc>
        <w:tc>
          <w:tcPr>
            <w:tcW w:w="2687" w:type="dxa"/>
          </w:tcPr>
          <w:p w:rsidR="007D5558" w:rsidRDefault="004B2043" w:rsidP="006B750D">
            <w:pPr>
              <w:jc w:val="both"/>
              <w:rPr>
                <w:rFonts w:eastAsia="Times New Roman"/>
              </w:rPr>
            </w:pPr>
            <w:r>
              <w:rPr>
                <w:rFonts w:eastAsia="Times New Roman"/>
              </w:rPr>
              <w:t>Caddo-Njeri Camara</w:t>
            </w:r>
          </w:p>
          <w:p w:rsidR="004B2043" w:rsidRDefault="007D5558" w:rsidP="006B750D">
            <w:pPr>
              <w:jc w:val="both"/>
              <w:rPr>
                <w:rFonts w:eastAsia="Times New Roman"/>
              </w:rPr>
            </w:pPr>
            <w:r>
              <w:rPr>
                <w:rFonts w:eastAsia="Times New Roman"/>
              </w:rPr>
              <w:t xml:space="preserve">      </w:t>
            </w:r>
            <w:r w:rsidR="00D60803">
              <w:rPr>
                <w:rFonts w:eastAsia="Times New Roman"/>
              </w:rPr>
              <w:t>Present</w:t>
            </w:r>
          </w:p>
        </w:tc>
        <w:tc>
          <w:tcPr>
            <w:tcW w:w="2687" w:type="dxa"/>
          </w:tcPr>
          <w:p w:rsidR="004B2043" w:rsidRDefault="002808DA" w:rsidP="00377ECA">
            <w:pPr>
              <w:jc w:val="both"/>
              <w:rPr>
                <w:rFonts w:eastAsia="Times New Roman"/>
              </w:rPr>
            </w:pPr>
            <w:r>
              <w:rPr>
                <w:rFonts w:eastAsia="Times New Roman"/>
              </w:rPr>
              <w:t>Claiborne</w:t>
            </w:r>
            <w:r w:rsidR="00377ECA">
              <w:rPr>
                <w:rFonts w:eastAsia="Times New Roman"/>
              </w:rPr>
              <w:t xml:space="preserve">- </w:t>
            </w:r>
            <w:proofErr w:type="spellStart"/>
            <w:r w:rsidR="00377ECA">
              <w:rPr>
                <w:rFonts w:eastAsia="Times New Roman"/>
              </w:rPr>
              <w:t>Christon</w:t>
            </w:r>
            <w:proofErr w:type="spellEnd"/>
            <w:r w:rsidR="00377ECA">
              <w:rPr>
                <w:rFonts w:eastAsia="Times New Roman"/>
              </w:rPr>
              <w:t xml:space="preserve"> </w:t>
            </w:r>
            <w:proofErr w:type="spellStart"/>
            <w:r w:rsidR="00377ECA">
              <w:rPr>
                <w:rFonts w:eastAsia="Times New Roman"/>
              </w:rPr>
              <w:t>Cupp</w:t>
            </w:r>
            <w:proofErr w:type="spellEnd"/>
            <w:r w:rsidR="00377ECA">
              <w:rPr>
                <w:rFonts w:eastAsia="Times New Roman"/>
              </w:rPr>
              <w:t xml:space="preserve"> </w:t>
            </w:r>
            <w:r w:rsidR="00CC1F16">
              <w:rPr>
                <w:rFonts w:eastAsia="Times New Roman"/>
              </w:rPr>
              <w:t xml:space="preserve">Unofficial representative </w:t>
            </w:r>
          </w:p>
        </w:tc>
      </w:tr>
      <w:tr w:rsidR="004B2043" w:rsidTr="004B2043">
        <w:tc>
          <w:tcPr>
            <w:tcW w:w="2686" w:type="dxa"/>
          </w:tcPr>
          <w:p w:rsidR="004B2043" w:rsidRDefault="004B2043" w:rsidP="006B750D">
            <w:pPr>
              <w:jc w:val="both"/>
              <w:rPr>
                <w:rFonts w:eastAsia="Times New Roman"/>
              </w:rPr>
            </w:pPr>
            <w:r>
              <w:rPr>
                <w:rFonts w:eastAsia="Times New Roman"/>
              </w:rPr>
              <w:t>DeSoto-Fred Jones</w:t>
            </w:r>
          </w:p>
          <w:p w:rsidR="007D5558" w:rsidRDefault="00D60803" w:rsidP="006B750D">
            <w:pPr>
              <w:jc w:val="both"/>
              <w:rPr>
                <w:rFonts w:eastAsia="Times New Roman"/>
              </w:rPr>
            </w:pPr>
            <w:r>
              <w:rPr>
                <w:rFonts w:eastAsia="Times New Roman"/>
              </w:rPr>
              <w:t>Present</w:t>
            </w:r>
          </w:p>
        </w:tc>
        <w:tc>
          <w:tcPr>
            <w:tcW w:w="2686" w:type="dxa"/>
          </w:tcPr>
          <w:p w:rsidR="003A40D4" w:rsidRDefault="004B2043" w:rsidP="003A40D4">
            <w:pPr>
              <w:jc w:val="both"/>
              <w:rPr>
                <w:rFonts w:eastAsia="Times New Roman"/>
              </w:rPr>
            </w:pPr>
            <w:r>
              <w:rPr>
                <w:rFonts w:eastAsia="Times New Roman"/>
              </w:rPr>
              <w:t>Natchitoches-Sandy Wiggins</w:t>
            </w:r>
            <w:r w:rsidR="007D5558">
              <w:rPr>
                <w:rFonts w:eastAsia="Times New Roman"/>
              </w:rPr>
              <w:t xml:space="preserve"> </w:t>
            </w:r>
          </w:p>
          <w:p w:rsidR="004B2043" w:rsidRDefault="00D60803" w:rsidP="00D60803">
            <w:pPr>
              <w:jc w:val="both"/>
              <w:rPr>
                <w:rFonts w:eastAsia="Times New Roman"/>
              </w:rPr>
            </w:pPr>
            <w:r>
              <w:rPr>
                <w:rFonts w:eastAsia="Times New Roman"/>
              </w:rPr>
              <w:t>Excused</w:t>
            </w:r>
          </w:p>
        </w:tc>
        <w:tc>
          <w:tcPr>
            <w:tcW w:w="2687" w:type="dxa"/>
          </w:tcPr>
          <w:p w:rsidR="004B2043" w:rsidRDefault="004B2043" w:rsidP="006B750D">
            <w:pPr>
              <w:jc w:val="both"/>
              <w:rPr>
                <w:rFonts w:eastAsia="Times New Roman"/>
              </w:rPr>
            </w:pPr>
            <w:r>
              <w:rPr>
                <w:rFonts w:eastAsia="Times New Roman"/>
              </w:rPr>
              <w:t>Red River-Wanda Brock</w:t>
            </w:r>
          </w:p>
          <w:p w:rsidR="007D5558" w:rsidRDefault="00D60803"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Sabine-Marcelle Slaughter</w:t>
            </w:r>
          </w:p>
          <w:p w:rsidR="007D5558" w:rsidRDefault="00D60803" w:rsidP="006B750D">
            <w:pPr>
              <w:jc w:val="both"/>
              <w:rPr>
                <w:rFonts w:eastAsia="Times New Roman"/>
              </w:rPr>
            </w:pPr>
            <w:r>
              <w:rPr>
                <w:rFonts w:eastAsia="Times New Roman"/>
              </w:rPr>
              <w:t>Present</w:t>
            </w:r>
          </w:p>
        </w:tc>
      </w:tr>
      <w:tr w:rsidR="004B2043" w:rsidTr="004B2043">
        <w:tc>
          <w:tcPr>
            <w:tcW w:w="2686" w:type="dxa"/>
          </w:tcPr>
          <w:p w:rsidR="004B2043" w:rsidRDefault="004B2043" w:rsidP="006B750D">
            <w:pPr>
              <w:jc w:val="both"/>
              <w:rPr>
                <w:rFonts w:eastAsia="Times New Roman"/>
              </w:rPr>
            </w:pPr>
            <w:r>
              <w:rPr>
                <w:rFonts w:eastAsia="Times New Roman"/>
              </w:rPr>
              <w:t>Webster-Ora Rice</w:t>
            </w:r>
          </w:p>
          <w:p w:rsidR="007D5558" w:rsidRDefault="00D60803" w:rsidP="006B750D">
            <w:pPr>
              <w:jc w:val="both"/>
              <w:rPr>
                <w:rFonts w:eastAsia="Times New Roman"/>
              </w:rPr>
            </w:pPr>
            <w:r>
              <w:rPr>
                <w:rFonts w:eastAsia="Times New Roman"/>
              </w:rPr>
              <w:t>Present</w:t>
            </w:r>
          </w:p>
        </w:tc>
        <w:tc>
          <w:tcPr>
            <w:tcW w:w="2686" w:type="dxa"/>
          </w:tcPr>
          <w:p w:rsidR="004B2043" w:rsidRDefault="004B2043" w:rsidP="006B750D">
            <w:pPr>
              <w:jc w:val="both"/>
              <w:rPr>
                <w:rFonts w:eastAsia="Times New Roman"/>
              </w:rPr>
            </w:pPr>
            <w:r>
              <w:rPr>
                <w:rFonts w:eastAsia="Times New Roman"/>
              </w:rPr>
              <w:t>Gov.-Deanna Fowler</w:t>
            </w:r>
          </w:p>
          <w:p w:rsidR="007D5558" w:rsidRDefault="00D60803"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Gov.-Barbara Marshall</w:t>
            </w:r>
          </w:p>
          <w:p w:rsidR="007D5558" w:rsidRDefault="00D60803"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Gov.-Chris Nolen</w:t>
            </w:r>
          </w:p>
          <w:p w:rsidR="007D5558" w:rsidRDefault="00D60803" w:rsidP="006B750D">
            <w:pPr>
              <w:jc w:val="both"/>
              <w:rPr>
                <w:rFonts w:eastAsia="Times New Roman"/>
              </w:rPr>
            </w:pPr>
            <w:r>
              <w:rPr>
                <w:rFonts w:eastAsia="Times New Roman"/>
              </w:rPr>
              <w:t>Present</w:t>
            </w:r>
          </w:p>
        </w:tc>
      </w:tr>
      <w:tr w:rsidR="004B2043" w:rsidTr="004B2043">
        <w:tc>
          <w:tcPr>
            <w:tcW w:w="2686" w:type="dxa"/>
          </w:tcPr>
          <w:p w:rsidR="007D5558" w:rsidRDefault="004B2043" w:rsidP="006B750D">
            <w:pPr>
              <w:jc w:val="both"/>
              <w:rPr>
                <w:rFonts w:eastAsia="Times New Roman"/>
              </w:rPr>
            </w:pPr>
            <w:r>
              <w:rPr>
                <w:rFonts w:eastAsia="Times New Roman"/>
              </w:rPr>
              <w:t>Staff ED-D. Efferson</w:t>
            </w:r>
            <w:r w:rsidR="00D60803">
              <w:rPr>
                <w:rFonts w:eastAsia="Times New Roman"/>
              </w:rPr>
              <w:t xml:space="preserve"> Present</w:t>
            </w:r>
          </w:p>
        </w:tc>
        <w:tc>
          <w:tcPr>
            <w:tcW w:w="2686" w:type="dxa"/>
          </w:tcPr>
          <w:p w:rsidR="004B2043" w:rsidRDefault="004B2043" w:rsidP="006B750D">
            <w:pPr>
              <w:jc w:val="both"/>
              <w:rPr>
                <w:rFonts w:eastAsia="Times New Roman"/>
              </w:rPr>
            </w:pPr>
          </w:p>
        </w:tc>
        <w:tc>
          <w:tcPr>
            <w:tcW w:w="2687" w:type="dxa"/>
          </w:tcPr>
          <w:p w:rsidR="004B2043" w:rsidRDefault="004B2043" w:rsidP="006B750D">
            <w:pPr>
              <w:jc w:val="both"/>
              <w:rPr>
                <w:rFonts w:eastAsia="Times New Roman"/>
              </w:rPr>
            </w:pPr>
          </w:p>
        </w:tc>
        <w:tc>
          <w:tcPr>
            <w:tcW w:w="2687" w:type="dxa"/>
          </w:tcPr>
          <w:p w:rsidR="007D5558" w:rsidRDefault="007D5558" w:rsidP="006B750D">
            <w:pPr>
              <w:jc w:val="both"/>
              <w:rPr>
                <w:rFonts w:eastAsia="Times New Roman"/>
              </w:rPr>
            </w:pPr>
          </w:p>
        </w:tc>
      </w:tr>
      <w:tr w:rsidR="00541AD9" w:rsidTr="004B2043">
        <w:tc>
          <w:tcPr>
            <w:tcW w:w="2686" w:type="dxa"/>
          </w:tcPr>
          <w:p w:rsidR="003A40D4" w:rsidRDefault="00541AD9" w:rsidP="003A40D4">
            <w:pPr>
              <w:jc w:val="both"/>
              <w:rPr>
                <w:rFonts w:eastAsia="Times New Roman"/>
              </w:rPr>
            </w:pPr>
            <w:r>
              <w:rPr>
                <w:rFonts w:eastAsia="Times New Roman"/>
              </w:rPr>
              <w:t>Guests-</w:t>
            </w:r>
            <w:r w:rsidR="007D5558">
              <w:rPr>
                <w:rFonts w:eastAsia="Times New Roman"/>
              </w:rPr>
              <w:t xml:space="preserve"> </w:t>
            </w:r>
            <w:r w:rsidR="00D60803">
              <w:rPr>
                <w:rFonts w:eastAsia="Times New Roman"/>
              </w:rPr>
              <w:t>Paulette Moody LA Compulsive Gambling</w:t>
            </w:r>
          </w:p>
          <w:p w:rsidR="00323532" w:rsidRDefault="00323532" w:rsidP="006B750D">
            <w:pPr>
              <w:jc w:val="both"/>
              <w:rPr>
                <w:rFonts w:eastAsia="Times New Roman"/>
              </w:rPr>
            </w:pPr>
          </w:p>
        </w:tc>
        <w:tc>
          <w:tcPr>
            <w:tcW w:w="2686" w:type="dxa"/>
          </w:tcPr>
          <w:p w:rsidR="00323532" w:rsidRDefault="00D60803" w:rsidP="006B750D">
            <w:pPr>
              <w:jc w:val="both"/>
              <w:rPr>
                <w:rFonts w:eastAsia="Times New Roman"/>
              </w:rPr>
            </w:pPr>
            <w:r>
              <w:rPr>
                <w:rFonts w:eastAsia="Times New Roman"/>
              </w:rPr>
              <w:t>Sam Beech Louisiana DD Council</w:t>
            </w:r>
          </w:p>
        </w:tc>
        <w:tc>
          <w:tcPr>
            <w:tcW w:w="2687" w:type="dxa"/>
          </w:tcPr>
          <w:p w:rsidR="00323532" w:rsidRDefault="00323532" w:rsidP="006B750D">
            <w:pPr>
              <w:jc w:val="both"/>
              <w:rPr>
                <w:rFonts w:eastAsia="Times New Roman"/>
              </w:rPr>
            </w:pPr>
          </w:p>
        </w:tc>
        <w:tc>
          <w:tcPr>
            <w:tcW w:w="2687" w:type="dxa"/>
          </w:tcPr>
          <w:p w:rsidR="00541AD9" w:rsidRDefault="00541AD9" w:rsidP="006B750D">
            <w:pPr>
              <w:jc w:val="both"/>
              <w:rPr>
                <w:rFonts w:eastAsia="Times New Roman"/>
              </w:rPr>
            </w:pPr>
          </w:p>
        </w:tc>
      </w:tr>
    </w:tbl>
    <w:p w:rsidR="006B750D" w:rsidRPr="00466F8E" w:rsidRDefault="006B750D" w:rsidP="006B750D">
      <w:pPr>
        <w:shd w:val="clear" w:color="auto" w:fill="FFFFFF"/>
        <w:jc w:val="both"/>
        <w:rPr>
          <w:rFonts w:eastAsia="Times New Roman"/>
        </w:rPr>
      </w:pPr>
    </w:p>
    <w:p w:rsidR="006B750D" w:rsidRDefault="006B750D" w:rsidP="006B750D">
      <w:pPr>
        <w:shd w:val="clear" w:color="auto" w:fill="FFFFFF"/>
        <w:jc w:val="both"/>
        <w:rPr>
          <w:rFonts w:eastAsia="Times New Roman"/>
        </w:rPr>
      </w:pPr>
      <w:r w:rsidRPr="007D5558">
        <w:rPr>
          <w:rFonts w:eastAsia="Times New Roman"/>
          <w:b/>
        </w:rPr>
        <w:t xml:space="preserve">Approval of </w:t>
      </w:r>
      <w:r w:rsidR="00D60803">
        <w:rPr>
          <w:rFonts w:eastAsia="Times New Roman"/>
          <w:b/>
        </w:rPr>
        <w:t>A</w:t>
      </w:r>
      <w:r w:rsidR="00DF7E84">
        <w:rPr>
          <w:rFonts w:eastAsia="Times New Roman"/>
          <w:b/>
        </w:rPr>
        <w:t>genda</w:t>
      </w:r>
      <w:r w:rsidR="007D5558">
        <w:rPr>
          <w:rFonts w:eastAsia="Times New Roman"/>
          <w:b/>
        </w:rPr>
        <w:t xml:space="preserve"> </w:t>
      </w:r>
      <w:r w:rsidR="00D60803">
        <w:rPr>
          <w:rFonts w:eastAsia="Times New Roman"/>
          <w:b/>
        </w:rPr>
        <w:tab/>
      </w:r>
      <w:r w:rsidR="00D60803">
        <w:rPr>
          <w:rFonts w:eastAsia="Times New Roman"/>
        </w:rPr>
        <w:t>Camara moved to approve the agenda as presented.  Brock seconded the motion.  The motion carried.</w:t>
      </w:r>
    </w:p>
    <w:p w:rsidR="00D60803" w:rsidRPr="00466F8E" w:rsidRDefault="00D60803" w:rsidP="006B750D">
      <w:pPr>
        <w:shd w:val="clear" w:color="auto" w:fill="FFFFFF"/>
        <w:jc w:val="both"/>
        <w:rPr>
          <w:rFonts w:eastAsia="Times New Roman"/>
        </w:rPr>
      </w:pPr>
    </w:p>
    <w:p w:rsidR="00466F8E" w:rsidRPr="00D60803" w:rsidRDefault="006B750D" w:rsidP="006B750D">
      <w:pPr>
        <w:shd w:val="clear" w:color="auto" w:fill="FFFFFF"/>
        <w:jc w:val="both"/>
        <w:rPr>
          <w:rFonts w:eastAsia="Times New Roman"/>
        </w:rPr>
      </w:pPr>
      <w:r w:rsidRPr="00323532">
        <w:rPr>
          <w:rFonts w:eastAsia="Times New Roman"/>
          <w:b/>
        </w:rPr>
        <w:t xml:space="preserve">Approval of the </w:t>
      </w:r>
      <w:r w:rsidR="00CC1F16">
        <w:rPr>
          <w:rFonts w:eastAsia="Times New Roman"/>
          <w:b/>
        </w:rPr>
        <w:t>February 16</w:t>
      </w:r>
      <w:r w:rsidR="002D551E">
        <w:rPr>
          <w:rFonts w:eastAsia="Times New Roman"/>
          <w:b/>
        </w:rPr>
        <w:t xml:space="preserve">, 2015 </w:t>
      </w:r>
      <w:r w:rsidRPr="00323532">
        <w:rPr>
          <w:rFonts w:eastAsia="Times New Roman"/>
          <w:b/>
        </w:rPr>
        <w:t xml:space="preserve">Minutes </w:t>
      </w:r>
      <w:r w:rsidR="00D60803">
        <w:rPr>
          <w:rFonts w:eastAsia="Times New Roman"/>
          <w:b/>
        </w:rPr>
        <w:tab/>
      </w:r>
      <w:proofErr w:type="spellStart"/>
      <w:r w:rsidR="00D60803">
        <w:rPr>
          <w:rFonts w:eastAsia="Times New Roman"/>
        </w:rPr>
        <w:t>Edmiston</w:t>
      </w:r>
      <w:proofErr w:type="spellEnd"/>
      <w:r w:rsidR="00D60803">
        <w:rPr>
          <w:rFonts w:eastAsia="Times New Roman"/>
        </w:rPr>
        <w:t xml:space="preserve"> moved to approve the minutes of the February 16, 2015 meeting.  Brock seconded the motion.  The motion carried.</w:t>
      </w:r>
      <w:r w:rsidR="00D60803">
        <w:rPr>
          <w:rFonts w:eastAsia="Times New Roman"/>
        </w:rPr>
        <w:tab/>
      </w:r>
      <w:r w:rsidR="00D60803">
        <w:rPr>
          <w:rFonts w:eastAsia="Times New Roman"/>
          <w:b/>
        </w:rPr>
        <w:tab/>
      </w:r>
    </w:p>
    <w:p w:rsidR="003A40D4" w:rsidRPr="00323532" w:rsidRDefault="003A40D4" w:rsidP="006B750D">
      <w:pPr>
        <w:shd w:val="clear" w:color="auto" w:fill="FFFFFF"/>
        <w:jc w:val="both"/>
        <w:rPr>
          <w:rFonts w:eastAsia="Times New Roman"/>
          <w:b/>
        </w:rPr>
      </w:pPr>
    </w:p>
    <w:p w:rsidR="006B750D" w:rsidRPr="00D60803" w:rsidRDefault="006B750D" w:rsidP="006B750D">
      <w:pPr>
        <w:shd w:val="clear" w:color="auto" w:fill="FFFFFF"/>
        <w:jc w:val="both"/>
        <w:rPr>
          <w:rFonts w:eastAsia="Times New Roman"/>
        </w:rPr>
      </w:pPr>
      <w:r w:rsidRPr="00323532">
        <w:rPr>
          <w:rFonts w:eastAsia="Times New Roman"/>
          <w:b/>
        </w:rPr>
        <w:t>Guest and Public Comments</w:t>
      </w:r>
      <w:r w:rsidR="00323532">
        <w:rPr>
          <w:rFonts w:eastAsia="Times New Roman"/>
          <w:b/>
        </w:rPr>
        <w:t xml:space="preserve"> </w:t>
      </w:r>
      <w:r w:rsidR="00D60803">
        <w:rPr>
          <w:rFonts w:eastAsia="Times New Roman"/>
          <w:b/>
        </w:rPr>
        <w:tab/>
      </w:r>
      <w:r w:rsidR="00D60803">
        <w:rPr>
          <w:rFonts w:eastAsia="Times New Roman"/>
        </w:rPr>
        <w:t xml:space="preserve">Paulette Moody representing the </w:t>
      </w:r>
      <w:r w:rsidR="00540D50">
        <w:rPr>
          <w:rFonts w:eastAsia="Times New Roman"/>
        </w:rPr>
        <w:t xml:space="preserve">LA </w:t>
      </w:r>
      <w:r w:rsidR="00D60803">
        <w:rPr>
          <w:rFonts w:eastAsia="Times New Roman"/>
        </w:rPr>
        <w:t>Association o</w:t>
      </w:r>
      <w:r w:rsidR="00540D50">
        <w:rPr>
          <w:rFonts w:eastAsia="Times New Roman"/>
        </w:rPr>
        <w:t>n</w:t>
      </w:r>
      <w:r w:rsidR="00D60803">
        <w:rPr>
          <w:rFonts w:eastAsia="Times New Roman"/>
        </w:rPr>
        <w:t xml:space="preserve"> Compulsive Gambling announced that March is Problem Gambling Awareness month.  She distributed a press release that was going out.  </w:t>
      </w:r>
    </w:p>
    <w:p w:rsidR="003A40D4" w:rsidRDefault="003A40D4" w:rsidP="006B750D">
      <w:pPr>
        <w:shd w:val="clear" w:color="auto" w:fill="FFFFFF"/>
        <w:jc w:val="both"/>
        <w:rPr>
          <w:rFonts w:eastAsia="Times New Roman"/>
        </w:rPr>
      </w:pPr>
    </w:p>
    <w:p w:rsidR="006B750D" w:rsidRPr="00EB3C09" w:rsidRDefault="006B750D" w:rsidP="006B750D">
      <w:pPr>
        <w:shd w:val="clear" w:color="auto" w:fill="FFFFFF"/>
        <w:jc w:val="both"/>
        <w:rPr>
          <w:rFonts w:eastAsia="Times New Roman"/>
          <w:b/>
        </w:rPr>
      </w:pPr>
      <w:r w:rsidRPr="00EB3C09">
        <w:rPr>
          <w:rFonts w:eastAsia="Times New Roman"/>
          <w:b/>
        </w:rPr>
        <w:t>Agen</w:t>
      </w:r>
      <w:r w:rsidR="00D85458">
        <w:rPr>
          <w:rFonts w:eastAsia="Times New Roman"/>
          <w:b/>
        </w:rPr>
        <w:t>da Items for Discussion/Action</w:t>
      </w:r>
      <w:r w:rsidRPr="00EB3C09">
        <w:rPr>
          <w:rFonts w:eastAsia="Times New Roman"/>
          <w:b/>
        </w:rPr>
        <w:t xml:space="preserve"> </w:t>
      </w:r>
    </w:p>
    <w:p w:rsidR="006B750D" w:rsidRPr="00EB3C09" w:rsidRDefault="006B750D" w:rsidP="006B750D">
      <w:pPr>
        <w:shd w:val="clear" w:color="auto" w:fill="FFFFFF"/>
        <w:jc w:val="both"/>
        <w:rPr>
          <w:rFonts w:eastAsia="Times New Roman"/>
          <w:b/>
        </w:rPr>
      </w:pPr>
    </w:p>
    <w:p w:rsidR="006B750D" w:rsidRPr="00EB3C09" w:rsidRDefault="006B750D" w:rsidP="006B750D">
      <w:pPr>
        <w:shd w:val="clear" w:color="auto" w:fill="FFFFFF"/>
        <w:jc w:val="both"/>
        <w:rPr>
          <w:rFonts w:eastAsia="Times New Roman"/>
          <w:b/>
        </w:rPr>
      </w:pPr>
      <w:r w:rsidRPr="00EB3C09">
        <w:rPr>
          <w:rFonts w:eastAsia="Times New Roman"/>
          <w:b/>
        </w:rPr>
        <w:t>New Business</w:t>
      </w:r>
    </w:p>
    <w:p w:rsidR="00646230" w:rsidRPr="00466F8E" w:rsidRDefault="00646230" w:rsidP="006B750D">
      <w:pPr>
        <w:shd w:val="clear" w:color="auto" w:fill="FFFFFF"/>
        <w:jc w:val="both"/>
        <w:rPr>
          <w:rFonts w:eastAsia="Times New Roman"/>
        </w:rPr>
      </w:pPr>
    </w:p>
    <w:p w:rsidR="00257ED2" w:rsidRDefault="00694EC9" w:rsidP="00257ED2">
      <w:pPr>
        <w:shd w:val="clear" w:color="auto" w:fill="FFFFFF"/>
        <w:rPr>
          <w:rFonts w:eastAsia="Times New Roman"/>
          <w:b/>
        </w:rPr>
      </w:pPr>
      <w:r w:rsidRPr="00466F8E">
        <w:rPr>
          <w:rFonts w:eastAsia="Times New Roman"/>
        </w:rPr>
        <w:t>1.</w:t>
      </w:r>
      <w:r w:rsidR="006B750D" w:rsidRPr="00466F8E">
        <w:rPr>
          <w:rFonts w:eastAsia="Times New Roman"/>
          <w:sz w:val="14"/>
          <w:szCs w:val="14"/>
        </w:rPr>
        <w:t>      </w:t>
      </w:r>
      <w:r w:rsidR="006B750D" w:rsidRPr="00EB3C09">
        <w:rPr>
          <w:rFonts w:eastAsia="Times New Roman"/>
          <w:b/>
        </w:rPr>
        <w:t>Executive Limitations</w:t>
      </w:r>
      <w:r w:rsidR="00EB3C09" w:rsidRPr="00EB3C09">
        <w:rPr>
          <w:rFonts w:eastAsia="Times New Roman"/>
          <w:b/>
        </w:rPr>
        <w:t xml:space="preserve"> – Official Executive Di</w:t>
      </w:r>
      <w:r w:rsidR="007924B7">
        <w:rPr>
          <w:rFonts w:eastAsia="Times New Roman"/>
          <w:b/>
        </w:rPr>
        <w:t>rector Report on File with the S</w:t>
      </w:r>
      <w:r w:rsidR="00EB3C09" w:rsidRPr="00EB3C09">
        <w:rPr>
          <w:rFonts w:eastAsia="Times New Roman"/>
          <w:b/>
        </w:rPr>
        <w:t xml:space="preserve">ecretary and </w:t>
      </w:r>
      <w:r w:rsidR="00257ED2">
        <w:rPr>
          <w:rFonts w:eastAsia="Times New Roman"/>
          <w:b/>
        </w:rPr>
        <w:t xml:space="preserve">   </w:t>
      </w:r>
    </w:p>
    <w:p w:rsidR="006B750D" w:rsidRPr="003E307F" w:rsidRDefault="00257ED2" w:rsidP="00257ED2">
      <w:pPr>
        <w:shd w:val="clear" w:color="auto" w:fill="FFFFFF"/>
        <w:rPr>
          <w:rFonts w:eastAsia="Times New Roman"/>
        </w:rPr>
      </w:pPr>
      <w:r>
        <w:rPr>
          <w:rFonts w:eastAsia="Times New Roman"/>
          <w:b/>
        </w:rPr>
        <w:t xml:space="preserve">       </w:t>
      </w:r>
      <w:proofErr w:type="gramStart"/>
      <w:r w:rsidR="00EB3C09" w:rsidRPr="00EB3C09">
        <w:rPr>
          <w:rFonts w:eastAsia="Times New Roman"/>
          <w:b/>
        </w:rPr>
        <w:t>available</w:t>
      </w:r>
      <w:proofErr w:type="gramEnd"/>
      <w:r w:rsidR="00EB3C09" w:rsidRPr="00EB3C09">
        <w:rPr>
          <w:rFonts w:eastAsia="Times New Roman"/>
          <w:b/>
        </w:rPr>
        <w:t xml:space="preserve"> for public inspection.</w:t>
      </w:r>
      <w:r w:rsidR="003E307F">
        <w:rPr>
          <w:rFonts w:eastAsia="Times New Roman"/>
          <w:b/>
        </w:rPr>
        <w:tab/>
      </w:r>
      <w:r w:rsidR="003E307F">
        <w:rPr>
          <w:rFonts w:eastAsia="Times New Roman"/>
        </w:rPr>
        <w:t>Jones moved to accept the ED report as being in compliance.  Brock seconded the motion.  The motion carried.</w:t>
      </w:r>
    </w:p>
    <w:p w:rsidR="006B750D" w:rsidRPr="00C02A18" w:rsidRDefault="006B750D" w:rsidP="00EB3C09">
      <w:pPr>
        <w:shd w:val="clear" w:color="auto" w:fill="FFFFFF"/>
        <w:ind w:left="720"/>
        <w:rPr>
          <w:rFonts w:eastAsia="Times New Roman"/>
          <w:b/>
        </w:rPr>
      </w:pPr>
      <w:r w:rsidRPr="00C02A18">
        <w:rPr>
          <w:rFonts w:eastAsia="Times New Roman"/>
          <w:b/>
        </w:rPr>
        <w:t>a.</w:t>
      </w:r>
      <w:r w:rsidR="00257ED2" w:rsidRPr="00C02A18">
        <w:rPr>
          <w:rFonts w:eastAsia="Times New Roman"/>
          <w:b/>
          <w:sz w:val="14"/>
          <w:szCs w:val="14"/>
        </w:rPr>
        <w:t xml:space="preserve">   </w:t>
      </w:r>
      <w:r w:rsidR="00420788">
        <w:rPr>
          <w:rFonts w:eastAsia="Times New Roman"/>
          <w:b/>
          <w:sz w:val="14"/>
          <w:szCs w:val="14"/>
        </w:rPr>
        <w:t xml:space="preserve"> </w:t>
      </w:r>
      <w:r w:rsidRPr="00C02A18">
        <w:rPr>
          <w:rFonts w:eastAsia="Times New Roman"/>
          <w:b/>
        </w:rPr>
        <w:t>Communication and Support to the Board</w:t>
      </w:r>
      <w:r w:rsidR="00274B67" w:rsidRPr="00C02A18">
        <w:rPr>
          <w:rFonts w:eastAsia="Times New Roman"/>
          <w:b/>
        </w:rPr>
        <w:tab/>
      </w:r>
      <w:r w:rsidR="00274B67" w:rsidRPr="00C02A18">
        <w:rPr>
          <w:rFonts w:eastAsia="Times New Roman"/>
          <w:b/>
        </w:rPr>
        <w:tab/>
      </w:r>
      <w:r w:rsidR="00274B67" w:rsidRPr="00C02A18">
        <w:rPr>
          <w:rFonts w:eastAsia="Times New Roman"/>
          <w:b/>
        </w:rPr>
        <w:tab/>
        <w:t>Page</w:t>
      </w:r>
      <w:r w:rsidR="00E42D89" w:rsidRPr="00C02A18">
        <w:rPr>
          <w:rFonts w:eastAsia="Times New Roman"/>
          <w:b/>
        </w:rPr>
        <w:t xml:space="preserve"> </w:t>
      </w:r>
      <w:r w:rsidR="00274B67" w:rsidRPr="00C02A18">
        <w:rPr>
          <w:rFonts w:eastAsia="Times New Roman"/>
          <w:b/>
        </w:rPr>
        <w:t>14</w:t>
      </w:r>
    </w:p>
    <w:p w:rsidR="009540DC" w:rsidRDefault="00FE3E99" w:rsidP="00377ECA">
      <w:pPr>
        <w:shd w:val="clear" w:color="auto" w:fill="FFFFFF"/>
        <w:ind w:firstLine="720"/>
        <w:rPr>
          <w:rFonts w:eastAsia="Times New Roman"/>
          <w:b/>
        </w:rPr>
      </w:pPr>
      <w:r w:rsidRPr="00C02A18">
        <w:rPr>
          <w:rFonts w:eastAsia="Times New Roman"/>
          <w:b/>
        </w:rPr>
        <w:t xml:space="preserve">b. </w:t>
      </w:r>
      <w:r>
        <w:rPr>
          <w:rFonts w:eastAsia="Times New Roman"/>
          <w:b/>
        </w:rPr>
        <w:t>Financial</w:t>
      </w:r>
      <w:r w:rsidR="00AD179D" w:rsidRPr="00C02A18">
        <w:rPr>
          <w:rFonts w:eastAsia="Times New Roman"/>
          <w:b/>
        </w:rPr>
        <w:t xml:space="preserve"> Condition &amp; Activities</w:t>
      </w:r>
      <w:r w:rsidR="00420788">
        <w:rPr>
          <w:rFonts w:eastAsia="Times New Roman"/>
          <w:b/>
        </w:rPr>
        <w:tab/>
      </w:r>
      <w:r w:rsidR="00274B67" w:rsidRPr="00C02A18">
        <w:rPr>
          <w:rFonts w:eastAsia="Times New Roman"/>
          <w:b/>
        </w:rPr>
        <w:tab/>
      </w:r>
      <w:r w:rsidR="00274B67" w:rsidRPr="00C02A18">
        <w:rPr>
          <w:rFonts w:eastAsia="Times New Roman"/>
          <w:b/>
        </w:rPr>
        <w:tab/>
      </w:r>
      <w:r w:rsidR="009278D0">
        <w:rPr>
          <w:rFonts w:eastAsia="Times New Roman"/>
          <w:b/>
        </w:rPr>
        <w:tab/>
      </w:r>
      <w:r>
        <w:rPr>
          <w:rFonts w:eastAsia="Times New Roman"/>
          <w:b/>
        </w:rPr>
        <w:tab/>
      </w:r>
      <w:r w:rsidR="00274B67" w:rsidRPr="00C02A18">
        <w:rPr>
          <w:rFonts w:eastAsia="Times New Roman"/>
          <w:b/>
        </w:rPr>
        <w:t>Page   7</w:t>
      </w:r>
    </w:p>
    <w:p w:rsidR="003E307F" w:rsidRPr="003E307F" w:rsidRDefault="003E307F" w:rsidP="00377ECA">
      <w:pPr>
        <w:shd w:val="clear" w:color="auto" w:fill="FFFFFF"/>
        <w:ind w:firstLine="720"/>
        <w:rPr>
          <w:rFonts w:eastAsia="Times New Roman"/>
        </w:rPr>
      </w:pPr>
      <w:r>
        <w:rPr>
          <w:rFonts w:eastAsia="Times New Roman"/>
        </w:rPr>
        <w:t xml:space="preserve">ED Efferson pointed out an additional proposed reduction based on the Government Efficiency Management Savings Report (GEMS) of $319,810.  These are undefined savings based on the total GEMS report.  The ED noted that a review of the GEMS report found no specific savings are attainable by LGEs. </w:t>
      </w:r>
      <w:r>
        <w:rPr>
          <w:rFonts w:eastAsia="Times New Roman"/>
        </w:rPr>
        <w:lastRenderedPageBreak/>
        <w:t xml:space="preserve">He will report back once the LGEs have met with the Department of Administration. The ED also noted that while the district is seeing an increase in self generated funds, </w:t>
      </w:r>
      <w:r w:rsidR="00076C32">
        <w:rPr>
          <w:rFonts w:eastAsia="Times New Roman"/>
        </w:rPr>
        <w:t>there is also an increase in the number of uninsured clients (the district serves as the safety net) which is impacting the district’s ability to generate funds.</w:t>
      </w:r>
    </w:p>
    <w:p w:rsidR="003E307F" w:rsidRPr="007A4C6A" w:rsidRDefault="003E307F" w:rsidP="00377ECA">
      <w:pPr>
        <w:shd w:val="clear" w:color="auto" w:fill="FFFFFF"/>
        <w:ind w:firstLine="720"/>
        <w:rPr>
          <w:rFonts w:eastAsia="Times New Roman"/>
          <w:b/>
        </w:rPr>
      </w:pPr>
    </w:p>
    <w:p w:rsidR="005E547D" w:rsidRPr="008A332A" w:rsidRDefault="00694EC9" w:rsidP="008A332A">
      <w:pPr>
        <w:shd w:val="clear" w:color="auto" w:fill="FFFFFF"/>
        <w:rPr>
          <w:rFonts w:eastAsia="Times New Roman"/>
          <w:b/>
        </w:rPr>
      </w:pPr>
      <w:r w:rsidRPr="008A332A">
        <w:rPr>
          <w:rFonts w:eastAsia="Times New Roman"/>
        </w:rPr>
        <w:t>2.</w:t>
      </w:r>
      <w:r w:rsidR="006B750D" w:rsidRPr="008A332A">
        <w:rPr>
          <w:rFonts w:eastAsia="Times New Roman"/>
        </w:rPr>
        <w:t xml:space="preserve">   </w:t>
      </w:r>
      <w:r w:rsidR="006B750D" w:rsidRPr="008A332A">
        <w:rPr>
          <w:rFonts w:eastAsia="Times New Roman"/>
          <w:b/>
        </w:rPr>
        <w:t>Governance Process</w:t>
      </w:r>
    </w:p>
    <w:p w:rsidR="008D41A8" w:rsidRPr="00D0542D" w:rsidRDefault="005E27F1" w:rsidP="00D0542D">
      <w:pPr>
        <w:pStyle w:val="ListParagraph"/>
        <w:numPr>
          <w:ilvl w:val="0"/>
          <w:numId w:val="17"/>
        </w:numPr>
        <w:shd w:val="clear" w:color="auto" w:fill="FFFFFF"/>
        <w:rPr>
          <w:rFonts w:eastAsia="Times New Roman"/>
          <w:b/>
        </w:rPr>
      </w:pPr>
      <w:r w:rsidRPr="00D0542D">
        <w:rPr>
          <w:rFonts w:eastAsia="Times New Roman"/>
          <w:b/>
        </w:rPr>
        <w:t>B</w:t>
      </w:r>
      <w:r w:rsidR="007924B7" w:rsidRPr="00D0542D">
        <w:rPr>
          <w:rFonts w:eastAsia="Times New Roman"/>
          <w:b/>
        </w:rPr>
        <w:t>oard</w:t>
      </w:r>
      <w:r w:rsidR="00525023" w:rsidRPr="00D0542D">
        <w:rPr>
          <w:b/>
        </w:rPr>
        <w:t xml:space="preserve"> Monitoring Summary Report</w:t>
      </w:r>
      <w:r w:rsidR="00CC1F16" w:rsidRPr="00D0542D">
        <w:rPr>
          <w:b/>
        </w:rPr>
        <w:t xml:space="preserve"> of February</w:t>
      </w:r>
      <w:r w:rsidR="00FA7FE7" w:rsidRPr="00D0542D">
        <w:rPr>
          <w:b/>
        </w:rPr>
        <w:t xml:space="preserve"> 2015</w:t>
      </w:r>
      <w:r w:rsidR="00076C32">
        <w:rPr>
          <w:b/>
        </w:rPr>
        <w:tab/>
      </w:r>
      <w:proofErr w:type="gramStart"/>
      <w:r w:rsidR="00076C32">
        <w:t>The</w:t>
      </w:r>
      <w:proofErr w:type="gramEnd"/>
      <w:r w:rsidR="00076C32">
        <w:t xml:space="preserve"> report was distributed and reviewed by the board.  All items were 4.5 or better.  No vote was needed</w:t>
      </w:r>
      <w:r w:rsidR="003E307F">
        <w:rPr>
          <w:b/>
        </w:rPr>
        <w:tab/>
      </w:r>
      <w:r w:rsidR="008D41A8" w:rsidRPr="00100326">
        <w:tab/>
      </w:r>
      <w:r w:rsidR="008D41A8" w:rsidRPr="00100326">
        <w:tab/>
      </w:r>
    </w:p>
    <w:p w:rsidR="007A4C6A" w:rsidRDefault="007A4C6A" w:rsidP="00D64D21">
      <w:pPr>
        <w:shd w:val="clear" w:color="auto" w:fill="FFFFFF"/>
        <w:rPr>
          <w:rFonts w:eastAsia="Times New Roman"/>
        </w:rPr>
      </w:pPr>
    </w:p>
    <w:p w:rsidR="00D64D21" w:rsidRPr="00D64D21" w:rsidRDefault="00694EC9" w:rsidP="00D64D21">
      <w:pPr>
        <w:shd w:val="clear" w:color="auto" w:fill="FFFFFF"/>
        <w:rPr>
          <w:rFonts w:eastAsia="Times New Roman"/>
          <w:b/>
        </w:rPr>
      </w:pPr>
      <w:r w:rsidRPr="00466F8E">
        <w:rPr>
          <w:rFonts w:eastAsia="Times New Roman"/>
        </w:rPr>
        <w:t>3</w:t>
      </w:r>
      <w:r w:rsidRPr="007924B7">
        <w:rPr>
          <w:rFonts w:eastAsia="Times New Roman"/>
          <w:b/>
        </w:rPr>
        <w:t>.</w:t>
      </w:r>
      <w:r w:rsidR="006B750D" w:rsidRPr="007924B7">
        <w:rPr>
          <w:rFonts w:eastAsia="Times New Roman"/>
          <w:b/>
        </w:rPr>
        <w:t xml:space="preserve">   Board Business</w:t>
      </w:r>
    </w:p>
    <w:p w:rsidR="005F2002" w:rsidRPr="00377ECA" w:rsidRDefault="00BA4EAD" w:rsidP="00D64D21">
      <w:pPr>
        <w:pStyle w:val="ListParagraph"/>
        <w:numPr>
          <w:ilvl w:val="0"/>
          <w:numId w:val="18"/>
        </w:numPr>
        <w:shd w:val="clear" w:color="auto" w:fill="FFFFFF"/>
        <w:rPr>
          <w:rFonts w:eastAsia="Times New Roman"/>
          <w:b/>
        </w:rPr>
      </w:pPr>
      <w:r w:rsidRPr="00377ECA">
        <w:rPr>
          <w:b/>
        </w:rPr>
        <w:t>Thank Y</w:t>
      </w:r>
      <w:r w:rsidR="00CC1F16" w:rsidRPr="00377ECA">
        <w:rPr>
          <w:b/>
        </w:rPr>
        <w:t>ou from Courtney Phillips</w:t>
      </w:r>
      <w:r w:rsidR="00076C32">
        <w:rPr>
          <w:b/>
        </w:rPr>
        <w:tab/>
      </w:r>
      <w:r w:rsidR="00076C32">
        <w:t>Fowler received a very nice thank you note from Ms. Phillips.  She thanked the district for working closely with her as well as for the resolution we sent.</w:t>
      </w:r>
    </w:p>
    <w:p w:rsidR="00076C32" w:rsidRPr="00076C32" w:rsidRDefault="00BA4EAD" w:rsidP="00D64D21">
      <w:pPr>
        <w:pStyle w:val="ListParagraph"/>
        <w:numPr>
          <w:ilvl w:val="0"/>
          <w:numId w:val="18"/>
        </w:numPr>
        <w:shd w:val="clear" w:color="auto" w:fill="FFFFFF"/>
        <w:rPr>
          <w:rFonts w:eastAsia="Times New Roman"/>
          <w:b/>
        </w:rPr>
      </w:pPr>
      <w:r w:rsidRPr="00377ECA">
        <w:rPr>
          <w:b/>
          <w:iCs/>
        </w:rPr>
        <w:t>Member’s Term Wishes Sent to Parishes</w:t>
      </w:r>
      <w:bookmarkStart w:id="0" w:name="_GoBack"/>
      <w:r w:rsidR="00076C32">
        <w:rPr>
          <w:b/>
          <w:iCs/>
        </w:rPr>
        <w:tab/>
      </w:r>
      <w:r w:rsidR="00076C32">
        <w:rPr>
          <w:iCs/>
        </w:rPr>
        <w:t>Board members Brock, Rice, and Marshall all said they were interested in serving a second term.  Fowler will send a letter to each of their governmental authorities</w:t>
      </w:r>
      <w:r w:rsidR="00076C32" w:rsidRPr="00076C32">
        <w:rPr>
          <w:iCs/>
        </w:rPr>
        <w:t xml:space="preserve"> </w:t>
      </w:r>
      <w:r w:rsidR="00076C32">
        <w:rPr>
          <w:iCs/>
        </w:rPr>
        <w:t>in support for their reappointment.</w:t>
      </w:r>
    </w:p>
    <w:p w:rsidR="00BA4EAD" w:rsidRPr="00377ECA" w:rsidRDefault="00076C32" w:rsidP="00076C32">
      <w:pPr>
        <w:pStyle w:val="ListParagraph"/>
        <w:shd w:val="clear" w:color="auto" w:fill="FFFFFF"/>
        <w:ind w:left="1080"/>
        <w:rPr>
          <w:rFonts w:eastAsia="Times New Roman"/>
          <w:b/>
        </w:rPr>
      </w:pPr>
      <w:r>
        <w:rPr>
          <w:iCs/>
        </w:rPr>
        <w:t xml:space="preserve"> </w:t>
      </w:r>
    </w:p>
    <w:p w:rsidR="00ED1E95" w:rsidRPr="00ED1E95" w:rsidRDefault="00BA4EAD" w:rsidP="00D64D21">
      <w:pPr>
        <w:pStyle w:val="ListParagraph"/>
        <w:numPr>
          <w:ilvl w:val="0"/>
          <w:numId w:val="18"/>
        </w:numPr>
        <w:shd w:val="clear" w:color="auto" w:fill="FFFFFF"/>
        <w:rPr>
          <w:rFonts w:eastAsia="Times New Roman"/>
          <w:b/>
        </w:rPr>
      </w:pPr>
      <w:r w:rsidRPr="00377ECA">
        <w:rPr>
          <w:b/>
          <w:iCs/>
        </w:rPr>
        <w:t>Retreat Planning</w:t>
      </w:r>
      <w:r w:rsidR="00076C32">
        <w:rPr>
          <w:b/>
          <w:iCs/>
        </w:rPr>
        <w:tab/>
      </w:r>
      <w:r w:rsidR="00076C32">
        <w:rPr>
          <w:iCs/>
        </w:rPr>
        <w:t>The board will meet at 3:00 on April 20, 2015 at the Hearne Ave. location to develop the ENDS statements.  Each board member is to bring at least two responses</w:t>
      </w:r>
      <w:r w:rsidR="00ED1E95">
        <w:rPr>
          <w:iCs/>
        </w:rPr>
        <w:t xml:space="preserve"> from local stakeholders groups using the survey forms approved by the board.  The surveys will be distributed at the RACC meeting on Wednesday and the Forum on April 8</w:t>
      </w:r>
      <w:r w:rsidR="00ED1E95" w:rsidRPr="00ED1E95">
        <w:rPr>
          <w:iCs/>
          <w:vertAlign w:val="superscript"/>
        </w:rPr>
        <w:t>th</w:t>
      </w:r>
      <w:r w:rsidR="00ED1E95">
        <w:rPr>
          <w:iCs/>
        </w:rPr>
        <w:t>.</w:t>
      </w:r>
    </w:p>
    <w:p w:rsidR="00BA4EAD" w:rsidRPr="00ED1E95" w:rsidRDefault="00ED1E95" w:rsidP="00ED1E95">
      <w:pPr>
        <w:shd w:val="clear" w:color="auto" w:fill="FFFFFF"/>
        <w:rPr>
          <w:rFonts w:eastAsia="Times New Roman"/>
          <w:b/>
        </w:rPr>
      </w:pPr>
      <w:r w:rsidRPr="00ED1E95">
        <w:rPr>
          <w:iCs/>
        </w:rPr>
        <w:t xml:space="preserve">   </w:t>
      </w:r>
    </w:p>
    <w:bookmarkEnd w:id="0"/>
    <w:p w:rsidR="0042131D" w:rsidRPr="00603A7E" w:rsidRDefault="00BA4EAD" w:rsidP="00603A7E">
      <w:pPr>
        <w:pStyle w:val="ListParagraph"/>
        <w:numPr>
          <w:ilvl w:val="0"/>
          <w:numId w:val="18"/>
        </w:numPr>
        <w:shd w:val="clear" w:color="auto" w:fill="FFFFFF"/>
        <w:rPr>
          <w:rFonts w:eastAsia="Times New Roman"/>
          <w:b/>
        </w:rPr>
      </w:pPr>
      <w:r w:rsidRPr="00377ECA">
        <w:rPr>
          <w:b/>
        </w:rPr>
        <w:t>Executive Session:  Written and Oral C</w:t>
      </w:r>
      <w:r w:rsidR="00C57251" w:rsidRPr="00377ECA">
        <w:rPr>
          <w:b/>
        </w:rPr>
        <w:t>omments</w:t>
      </w:r>
      <w:r w:rsidR="00603A7E">
        <w:rPr>
          <w:b/>
        </w:rPr>
        <w:t xml:space="preserve"> </w:t>
      </w:r>
      <w:r w:rsidRPr="00603A7E">
        <w:rPr>
          <w:b/>
        </w:rPr>
        <w:t xml:space="preserve">Collected </w:t>
      </w:r>
      <w:r w:rsidR="00D64D21" w:rsidRPr="00603A7E">
        <w:rPr>
          <w:b/>
        </w:rPr>
        <w:t>on ED</w:t>
      </w:r>
      <w:r w:rsidR="00C57251" w:rsidRPr="00603A7E">
        <w:rPr>
          <w:b/>
        </w:rPr>
        <w:t xml:space="preserve"> </w:t>
      </w:r>
      <w:r w:rsidR="00D64D21" w:rsidRPr="00603A7E">
        <w:rPr>
          <w:b/>
          <w:iCs/>
        </w:rPr>
        <w:t>Performance</w:t>
      </w:r>
      <w:r w:rsidR="00D0542D" w:rsidRPr="00603A7E">
        <w:rPr>
          <w:b/>
          <w:iCs/>
        </w:rPr>
        <w:t xml:space="preserve"> (each board member</w:t>
      </w:r>
      <w:r w:rsidR="00377ECA" w:rsidRPr="00603A7E">
        <w:rPr>
          <w:b/>
          <w:iCs/>
        </w:rPr>
        <w:t xml:space="preserve"> </w:t>
      </w:r>
      <w:r w:rsidR="00C57251" w:rsidRPr="00603A7E">
        <w:rPr>
          <w:b/>
          <w:iCs/>
        </w:rPr>
        <w:t>will be given copies of the ED evaluation</w:t>
      </w:r>
      <w:r w:rsidR="00377ECA" w:rsidRPr="00603A7E">
        <w:rPr>
          <w:b/>
          <w:iCs/>
        </w:rPr>
        <w:t xml:space="preserve"> </w:t>
      </w:r>
      <w:r w:rsidR="00C57251" w:rsidRPr="00603A7E">
        <w:rPr>
          <w:b/>
          <w:iCs/>
        </w:rPr>
        <w:t>and copies of t</w:t>
      </w:r>
      <w:r w:rsidR="00D0542D" w:rsidRPr="00603A7E">
        <w:rPr>
          <w:b/>
          <w:iCs/>
        </w:rPr>
        <w:t>heir monthly monitoring tool to</w:t>
      </w:r>
      <w:r w:rsidR="00377ECA" w:rsidRPr="00603A7E">
        <w:rPr>
          <w:b/>
          <w:iCs/>
        </w:rPr>
        <w:t xml:space="preserve"> </w:t>
      </w:r>
      <w:r w:rsidR="00C57251" w:rsidRPr="00603A7E">
        <w:rPr>
          <w:b/>
          <w:iCs/>
        </w:rPr>
        <w:t>assist in developing their comments</w:t>
      </w:r>
      <w:r w:rsidR="00AF1C89" w:rsidRPr="00603A7E">
        <w:rPr>
          <w:b/>
          <w:iCs/>
        </w:rPr>
        <w:t xml:space="preserve"> will be on hand</w:t>
      </w:r>
      <w:r w:rsidR="00C57251" w:rsidRPr="00603A7E">
        <w:rPr>
          <w:b/>
          <w:iCs/>
        </w:rPr>
        <w:t>)</w:t>
      </w:r>
      <w:r w:rsidR="00AF1C89" w:rsidRPr="00603A7E">
        <w:rPr>
          <w:b/>
          <w:iCs/>
        </w:rPr>
        <w:t xml:space="preserve">  </w:t>
      </w:r>
      <w:r w:rsidR="00377ECA" w:rsidRPr="00603A7E">
        <w:rPr>
          <w:b/>
          <w:iCs/>
        </w:rPr>
        <w:tab/>
      </w:r>
      <w:r w:rsidR="00377ECA" w:rsidRPr="00603A7E">
        <w:rPr>
          <w:b/>
          <w:iCs/>
        </w:rPr>
        <w:tab/>
        <w:t>[Page 28-33]</w:t>
      </w:r>
    </w:p>
    <w:p w:rsidR="00603A7E" w:rsidRPr="00603A7E" w:rsidRDefault="00603A7E" w:rsidP="00603A7E">
      <w:pPr>
        <w:pStyle w:val="ListParagraph"/>
        <w:shd w:val="clear" w:color="auto" w:fill="FFFFFF"/>
        <w:ind w:left="1080"/>
        <w:rPr>
          <w:rFonts w:eastAsia="Times New Roman"/>
          <w:b/>
        </w:rPr>
      </w:pPr>
    </w:p>
    <w:p w:rsidR="00ED1E95" w:rsidRDefault="00ED1E95" w:rsidP="00377ECA">
      <w:pPr>
        <w:pStyle w:val="ListParagraph"/>
        <w:shd w:val="clear" w:color="auto" w:fill="FFFFFF"/>
        <w:ind w:left="1080"/>
        <w:rPr>
          <w:iCs/>
        </w:rPr>
      </w:pPr>
      <w:r>
        <w:rPr>
          <w:iCs/>
        </w:rPr>
        <w:t>Jones moved to go into executive session to discuss ED performance.  Rice seconded the motion.  The motion carried.  Fowler reviewed the evaluation process with the board.  Completed Evaluation Comments were turned into Fowler.  Those members who had not turned in their forms are to email them to Fowler no later than April 2</w:t>
      </w:r>
      <w:r w:rsidRPr="00ED1E95">
        <w:rPr>
          <w:iCs/>
          <w:vertAlign w:val="superscript"/>
        </w:rPr>
        <w:t>nd</w:t>
      </w:r>
      <w:r>
        <w:rPr>
          <w:iCs/>
        </w:rPr>
        <w:t>.  Brock moved to go out of executive session w</w:t>
      </w:r>
      <w:r w:rsidR="00603A7E">
        <w:rPr>
          <w:iCs/>
        </w:rPr>
        <w:t>ith</w:t>
      </w:r>
      <w:r>
        <w:rPr>
          <w:iCs/>
        </w:rPr>
        <w:t xml:space="preserve"> no action </w:t>
      </w:r>
      <w:r w:rsidR="00603A7E">
        <w:rPr>
          <w:iCs/>
        </w:rPr>
        <w:t>being</w:t>
      </w:r>
      <w:r>
        <w:rPr>
          <w:iCs/>
        </w:rPr>
        <w:t xml:space="preserve"> taken. </w:t>
      </w:r>
      <w:proofErr w:type="spellStart"/>
      <w:r>
        <w:rPr>
          <w:iCs/>
        </w:rPr>
        <w:t>Edmiston</w:t>
      </w:r>
      <w:proofErr w:type="spellEnd"/>
      <w:r>
        <w:rPr>
          <w:iCs/>
        </w:rPr>
        <w:t xml:space="preserve"> seconded the motion.  The motion carried.  </w:t>
      </w:r>
    </w:p>
    <w:p w:rsidR="00ED1E95" w:rsidRPr="00ED1E95" w:rsidRDefault="00ED1E95" w:rsidP="00377ECA">
      <w:pPr>
        <w:pStyle w:val="ListParagraph"/>
        <w:shd w:val="clear" w:color="auto" w:fill="FFFFFF"/>
        <w:ind w:left="1080"/>
        <w:rPr>
          <w:iCs/>
        </w:rPr>
      </w:pPr>
    </w:p>
    <w:p w:rsidR="00936EAA" w:rsidRDefault="002A3862" w:rsidP="00936EAA">
      <w:pPr>
        <w:shd w:val="clear" w:color="auto" w:fill="FFFFFF"/>
        <w:jc w:val="both"/>
        <w:rPr>
          <w:rFonts w:eastAsia="Times New Roman"/>
          <w:b/>
        </w:rPr>
      </w:pPr>
      <w:r>
        <w:rPr>
          <w:rFonts w:eastAsia="Times New Roman"/>
          <w:b/>
        </w:rPr>
        <w:t xml:space="preserve">4.   </w:t>
      </w:r>
      <w:r w:rsidR="006B750D" w:rsidRPr="007924B7">
        <w:rPr>
          <w:rFonts w:eastAsia="Times New Roman"/>
          <w:b/>
        </w:rPr>
        <w:t>Old Business</w:t>
      </w:r>
    </w:p>
    <w:p w:rsidR="00936EAA" w:rsidRDefault="00936EAA" w:rsidP="00936EAA">
      <w:pPr>
        <w:shd w:val="clear" w:color="auto" w:fill="FFFFFF"/>
        <w:jc w:val="both"/>
        <w:rPr>
          <w:rFonts w:eastAsia="Times New Roman"/>
          <w:b/>
        </w:rPr>
      </w:pPr>
    </w:p>
    <w:p w:rsidR="00FA7FE7" w:rsidRPr="00603A7E" w:rsidRDefault="00FA7FE7" w:rsidP="00936EAA">
      <w:pPr>
        <w:pStyle w:val="ListParagraph"/>
        <w:numPr>
          <w:ilvl w:val="0"/>
          <w:numId w:val="29"/>
        </w:numPr>
        <w:shd w:val="clear" w:color="auto" w:fill="FFFFFF"/>
        <w:jc w:val="both"/>
        <w:rPr>
          <w:rFonts w:eastAsia="Times New Roman"/>
          <w:b/>
        </w:rPr>
      </w:pPr>
      <w:r w:rsidRPr="00936EAA">
        <w:rPr>
          <w:b/>
          <w:color w:val="222222"/>
          <w:shd w:val="clear" w:color="auto" w:fill="FFFFFF"/>
        </w:rPr>
        <w:t>Committee Report for developing format and questions to Stakeholders</w:t>
      </w:r>
      <w:r w:rsidR="00CC1F16">
        <w:rPr>
          <w:b/>
          <w:color w:val="222222"/>
          <w:shd w:val="clear" w:color="auto" w:fill="FFFFFF"/>
        </w:rPr>
        <w:t xml:space="preserve"> approved</w:t>
      </w:r>
      <w:r w:rsidRPr="00936EAA">
        <w:rPr>
          <w:b/>
          <w:color w:val="222222"/>
          <w:shd w:val="clear" w:color="auto" w:fill="FFFFFF"/>
        </w:rPr>
        <w:t>.</w:t>
      </w:r>
      <w:r w:rsidR="00603A7E">
        <w:rPr>
          <w:b/>
          <w:color w:val="222222"/>
          <w:shd w:val="clear" w:color="auto" w:fill="FFFFFF"/>
        </w:rPr>
        <w:t xml:space="preserve"> </w:t>
      </w:r>
      <w:r w:rsidR="00ED1E95">
        <w:rPr>
          <w:color w:val="222222"/>
          <w:shd w:val="clear" w:color="auto" w:fill="FFFFFF"/>
        </w:rPr>
        <w:t>Brock moved to approve</w:t>
      </w:r>
      <w:r w:rsidR="00603A7E">
        <w:rPr>
          <w:color w:val="222222"/>
          <w:shd w:val="clear" w:color="auto" w:fill="FFFFFF"/>
        </w:rPr>
        <w:t xml:space="preserve"> the questions and subsequent templates. Jones seconded the motion.  The motion carried.</w:t>
      </w:r>
    </w:p>
    <w:p w:rsidR="00603A7E" w:rsidRPr="00603A7E" w:rsidRDefault="00603A7E" w:rsidP="00603A7E">
      <w:pPr>
        <w:shd w:val="clear" w:color="auto" w:fill="FFFFFF"/>
        <w:ind w:left="720"/>
        <w:jc w:val="both"/>
        <w:rPr>
          <w:rFonts w:eastAsia="Times New Roman"/>
          <w:b/>
        </w:rPr>
      </w:pPr>
    </w:p>
    <w:p w:rsidR="00FE22F2" w:rsidRPr="00603A7E" w:rsidRDefault="00CC1F16" w:rsidP="00D0542D">
      <w:pPr>
        <w:pStyle w:val="ListParagraph"/>
        <w:numPr>
          <w:ilvl w:val="0"/>
          <w:numId w:val="29"/>
        </w:numPr>
        <w:shd w:val="clear" w:color="auto" w:fill="FFFFFF"/>
        <w:jc w:val="both"/>
        <w:rPr>
          <w:rFonts w:eastAsia="Times New Roman"/>
          <w:b/>
        </w:rPr>
      </w:pPr>
      <w:r w:rsidRPr="00D0542D">
        <w:rPr>
          <w:rFonts w:eastAsia="Times New Roman"/>
          <w:b/>
        </w:rPr>
        <w:t xml:space="preserve">March </w:t>
      </w:r>
      <w:r w:rsidR="00AD45AA" w:rsidRPr="00D0542D">
        <w:rPr>
          <w:rFonts w:eastAsia="Times New Roman"/>
          <w:b/>
        </w:rPr>
        <w:t>Board Compliance Monitoring Tool Completion</w:t>
      </w:r>
      <w:r w:rsidR="00FE22F2" w:rsidRPr="00D0542D">
        <w:rPr>
          <w:rFonts w:eastAsia="Times New Roman"/>
          <w:b/>
        </w:rPr>
        <w:t>.</w:t>
      </w:r>
      <w:r w:rsidR="007924B7" w:rsidRPr="00D0542D">
        <w:rPr>
          <w:rFonts w:eastAsia="Times New Roman"/>
          <w:b/>
        </w:rPr>
        <w:t xml:space="preserve">  </w:t>
      </w:r>
      <w:r w:rsidR="00603A7E">
        <w:rPr>
          <w:rFonts w:eastAsia="Times New Roman"/>
          <w:b/>
        </w:rPr>
        <w:tab/>
      </w:r>
      <w:r w:rsidR="00603A7E">
        <w:rPr>
          <w:rFonts w:eastAsia="Times New Roman"/>
        </w:rPr>
        <w:t>The tool was distributed to the board.  Each member completed the tool and turned it into Chair Fowler for analysis.</w:t>
      </w:r>
    </w:p>
    <w:p w:rsidR="00603A7E" w:rsidRPr="00D0542D" w:rsidRDefault="00603A7E" w:rsidP="00603A7E">
      <w:pPr>
        <w:pStyle w:val="ListParagraph"/>
        <w:shd w:val="clear" w:color="auto" w:fill="FFFFFF"/>
        <w:ind w:left="1080"/>
        <w:jc w:val="both"/>
        <w:rPr>
          <w:rFonts w:eastAsia="Times New Roman"/>
          <w:b/>
        </w:rPr>
      </w:pPr>
    </w:p>
    <w:p w:rsidR="00FA05F6" w:rsidRPr="00603A7E" w:rsidRDefault="004917AD" w:rsidP="00FA05F6">
      <w:pPr>
        <w:shd w:val="clear" w:color="auto" w:fill="FFFFFF"/>
        <w:jc w:val="both"/>
        <w:rPr>
          <w:rFonts w:eastAsia="Times New Roman"/>
        </w:rPr>
      </w:pPr>
      <w:r w:rsidRPr="00FE22F2">
        <w:rPr>
          <w:rFonts w:eastAsia="Times New Roman"/>
          <w:b/>
        </w:rPr>
        <w:t xml:space="preserve">  </w:t>
      </w:r>
      <w:r w:rsidR="00FA05F6" w:rsidRPr="007924B7">
        <w:rPr>
          <w:rFonts w:eastAsia="Times New Roman"/>
          <w:b/>
        </w:rPr>
        <w:t>Announcements/Acknowledgements</w:t>
      </w:r>
      <w:r w:rsidR="007924B7">
        <w:rPr>
          <w:rFonts w:eastAsia="Times New Roman"/>
          <w:b/>
        </w:rPr>
        <w:t xml:space="preserve">: </w:t>
      </w:r>
      <w:r w:rsidR="00603A7E">
        <w:rPr>
          <w:rFonts w:eastAsia="Times New Roman"/>
          <w:b/>
        </w:rPr>
        <w:tab/>
      </w:r>
    </w:p>
    <w:p w:rsidR="00AD45AA" w:rsidRPr="007924B7" w:rsidRDefault="00AD45AA" w:rsidP="00AD45AA">
      <w:pPr>
        <w:pStyle w:val="ListParagraph"/>
        <w:shd w:val="clear" w:color="auto" w:fill="FFFFFF"/>
        <w:jc w:val="both"/>
        <w:rPr>
          <w:rFonts w:eastAsia="Times New Roman"/>
          <w:b/>
        </w:rPr>
      </w:pPr>
    </w:p>
    <w:p w:rsidR="006B750D" w:rsidRPr="007924B7" w:rsidRDefault="006B750D" w:rsidP="006B750D">
      <w:pPr>
        <w:shd w:val="clear" w:color="auto" w:fill="FFFFFF"/>
        <w:jc w:val="both"/>
        <w:rPr>
          <w:rFonts w:eastAsia="Times New Roman"/>
          <w:b/>
        </w:rPr>
      </w:pPr>
      <w:r w:rsidRPr="007924B7">
        <w:rPr>
          <w:rFonts w:eastAsia="Times New Roman"/>
          <w:b/>
        </w:rPr>
        <w:t xml:space="preserve">Next Meeting </w:t>
      </w:r>
      <w:r w:rsidR="006C68ED" w:rsidRPr="007924B7">
        <w:rPr>
          <w:rFonts w:eastAsia="Times New Roman"/>
          <w:b/>
        </w:rPr>
        <w:t>D</w:t>
      </w:r>
      <w:r w:rsidRPr="007924B7">
        <w:rPr>
          <w:rFonts w:eastAsia="Times New Roman"/>
          <w:b/>
        </w:rPr>
        <w:t>ate</w:t>
      </w:r>
      <w:r w:rsidR="00CC1F16">
        <w:rPr>
          <w:rFonts w:eastAsia="Times New Roman"/>
          <w:b/>
        </w:rPr>
        <w:t>:  Monday, April 20</w:t>
      </w:r>
      <w:r w:rsidR="001B592A">
        <w:rPr>
          <w:rFonts w:eastAsia="Times New Roman"/>
          <w:b/>
        </w:rPr>
        <w:t>, 2015</w:t>
      </w:r>
      <w:r w:rsidR="00CC1F16">
        <w:rPr>
          <w:rFonts w:eastAsia="Times New Roman"/>
          <w:b/>
        </w:rPr>
        <w:t xml:space="preserve"> @ 3:00 to begin Retreat</w:t>
      </w:r>
      <w:r w:rsidR="004F3515">
        <w:rPr>
          <w:rFonts w:eastAsia="Times New Roman"/>
          <w:b/>
        </w:rPr>
        <w:t xml:space="preserve"> and 5:30 for regular meeting--need quorum for both sessions</w:t>
      </w:r>
      <w:r w:rsidR="00CC1F16">
        <w:rPr>
          <w:rFonts w:eastAsia="Times New Roman"/>
          <w:b/>
        </w:rPr>
        <w:t>.</w:t>
      </w:r>
      <w:r w:rsidR="004F3515">
        <w:rPr>
          <w:rFonts w:eastAsia="Times New Roman"/>
          <w:b/>
        </w:rPr>
        <w:t xml:space="preserve">  Need at least 2 responses from each </w:t>
      </w:r>
      <w:r w:rsidR="00FE3E99">
        <w:rPr>
          <w:rFonts w:eastAsia="Times New Roman"/>
          <w:b/>
        </w:rPr>
        <w:t>representative’s</w:t>
      </w:r>
      <w:r w:rsidR="004F3515">
        <w:rPr>
          <w:rFonts w:eastAsia="Times New Roman"/>
          <w:b/>
        </w:rPr>
        <w:t xml:space="preserve"> area.</w:t>
      </w:r>
    </w:p>
    <w:p w:rsidR="00657C4F" w:rsidRPr="007924B7" w:rsidRDefault="00657C4F" w:rsidP="006B750D">
      <w:pPr>
        <w:shd w:val="clear" w:color="auto" w:fill="FFFFFF"/>
        <w:jc w:val="both"/>
        <w:rPr>
          <w:rFonts w:eastAsia="Times New Roman"/>
          <w:b/>
        </w:rPr>
      </w:pPr>
    </w:p>
    <w:p w:rsidR="00EC0B65" w:rsidRPr="00466F8E" w:rsidRDefault="006B750D" w:rsidP="005041E5">
      <w:pPr>
        <w:shd w:val="clear" w:color="auto" w:fill="FFFFFF"/>
        <w:jc w:val="both"/>
      </w:pPr>
      <w:r w:rsidRPr="007924B7">
        <w:rPr>
          <w:rFonts w:eastAsia="Times New Roman"/>
          <w:b/>
        </w:rPr>
        <w:t>Adjournment</w:t>
      </w:r>
      <w:r w:rsidR="007924B7">
        <w:rPr>
          <w:rFonts w:eastAsia="Times New Roman"/>
          <w:b/>
        </w:rPr>
        <w:t xml:space="preserve">: </w:t>
      </w:r>
      <w:r w:rsidR="00603A7E">
        <w:rPr>
          <w:rFonts w:eastAsia="Times New Roman"/>
        </w:rPr>
        <w:t>Brock moved to adjourn the meeting.  Camara seconded the motion.  The motion carried. The meeting adjourned at 7:00 PM.</w:t>
      </w:r>
    </w:p>
    <w:sectPr w:rsidR="00EC0B65" w:rsidRPr="00466F8E" w:rsidSect="00657C4F">
      <w:pgSz w:w="12240" w:h="15840"/>
      <w:pgMar w:top="1440" w:right="810" w:bottom="10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5B" w:rsidRDefault="005C175B" w:rsidP="00E45EB3">
      <w:r>
        <w:separator/>
      </w:r>
    </w:p>
  </w:endnote>
  <w:endnote w:type="continuationSeparator" w:id="0">
    <w:p w:rsidR="005C175B" w:rsidRDefault="005C175B" w:rsidP="00E45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5B" w:rsidRDefault="005C175B" w:rsidP="00E45EB3">
      <w:r>
        <w:separator/>
      </w:r>
    </w:p>
  </w:footnote>
  <w:footnote w:type="continuationSeparator" w:id="0">
    <w:p w:rsidR="005C175B" w:rsidRDefault="005C175B" w:rsidP="00E45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B1DDA"/>
    <w:multiLevelType w:val="hybridMultilevel"/>
    <w:tmpl w:val="95008EEA"/>
    <w:lvl w:ilvl="0" w:tplc="2820D97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93B92"/>
    <w:multiLevelType w:val="hybridMultilevel"/>
    <w:tmpl w:val="73B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BE2816"/>
    <w:multiLevelType w:val="hybridMultilevel"/>
    <w:tmpl w:val="9CCE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B15916"/>
    <w:multiLevelType w:val="hybridMultilevel"/>
    <w:tmpl w:val="7258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3403F7E"/>
    <w:multiLevelType w:val="hybridMultilevel"/>
    <w:tmpl w:val="628E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9C6A85"/>
    <w:multiLevelType w:val="hybridMultilevel"/>
    <w:tmpl w:val="8BAA8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191162"/>
    <w:multiLevelType w:val="hybridMultilevel"/>
    <w:tmpl w:val="1CC04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335C2"/>
    <w:multiLevelType w:val="hybridMultilevel"/>
    <w:tmpl w:val="061E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E7B28"/>
    <w:multiLevelType w:val="hybridMultilevel"/>
    <w:tmpl w:val="70A60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A80265"/>
    <w:multiLevelType w:val="hybridMultilevel"/>
    <w:tmpl w:val="AD18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B49AD"/>
    <w:multiLevelType w:val="hybridMultilevel"/>
    <w:tmpl w:val="7FA07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403F89"/>
    <w:multiLevelType w:val="hybridMultilevel"/>
    <w:tmpl w:val="D8ACE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5B1AF3"/>
    <w:multiLevelType w:val="hybridMultilevel"/>
    <w:tmpl w:val="01D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853B97"/>
    <w:multiLevelType w:val="hybridMultilevel"/>
    <w:tmpl w:val="AE2E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27"/>
  </w:num>
  <w:num w:numId="4">
    <w:abstractNumId w:val="14"/>
  </w:num>
  <w:num w:numId="5">
    <w:abstractNumId w:val="9"/>
  </w:num>
  <w:num w:numId="6">
    <w:abstractNumId w:val="5"/>
  </w:num>
  <w:num w:numId="7">
    <w:abstractNumId w:val="8"/>
  </w:num>
  <w:num w:numId="8">
    <w:abstractNumId w:val="24"/>
  </w:num>
  <w:num w:numId="9">
    <w:abstractNumId w:val="6"/>
  </w:num>
  <w:num w:numId="10">
    <w:abstractNumId w:val="29"/>
  </w:num>
  <w:num w:numId="11">
    <w:abstractNumId w:val="22"/>
  </w:num>
  <w:num w:numId="12">
    <w:abstractNumId w:val="16"/>
  </w:num>
  <w:num w:numId="13">
    <w:abstractNumId w:val="0"/>
  </w:num>
  <w:num w:numId="14">
    <w:abstractNumId w:val="11"/>
  </w:num>
  <w:num w:numId="15">
    <w:abstractNumId w:val="17"/>
  </w:num>
  <w:num w:numId="16">
    <w:abstractNumId w:val="23"/>
  </w:num>
  <w:num w:numId="17">
    <w:abstractNumId w:val="15"/>
  </w:num>
  <w:num w:numId="18">
    <w:abstractNumId w:val="1"/>
  </w:num>
  <w:num w:numId="19">
    <w:abstractNumId w:val="26"/>
  </w:num>
  <w:num w:numId="20">
    <w:abstractNumId w:val="28"/>
  </w:num>
  <w:num w:numId="21">
    <w:abstractNumId w:val="13"/>
  </w:num>
  <w:num w:numId="22">
    <w:abstractNumId w:val="2"/>
  </w:num>
  <w:num w:numId="23">
    <w:abstractNumId w:val="18"/>
  </w:num>
  <w:num w:numId="24">
    <w:abstractNumId w:val="10"/>
  </w:num>
  <w:num w:numId="25">
    <w:abstractNumId w:val="7"/>
  </w:num>
  <w:num w:numId="26">
    <w:abstractNumId w:val="21"/>
  </w:num>
  <w:num w:numId="27">
    <w:abstractNumId w:val="25"/>
  </w:num>
  <w:num w:numId="28">
    <w:abstractNumId w:val="19"/>
  </w:num>
  <w:num w:numId="29">
    <w:abstractNumId w:val="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B750D"/>
    <w:rsid w:val="00076C32"/>
    <w:rsid w:val="00083EEF"/>
    <w:rsid w:val="000841EA"/>
    <w:rsid w:val="000A4C3F"/>
    <w:rsid w:val="000F05B7"/>
    <w:rsid w:val="001222E1"/>
    <w:rsid w:val="00184541"/>
    <w:rsid w:val="00193F7F"/>
    <w:rsid w:val="00194675"/>
    <w:rsid w:val="001A1508"/>
    <w:rsid w:val="001B592A"/>
    <w:rsid w:val="001C5F21"/>
    <w:rsid w:val="001C6C44"/>
    <w:rsid w:val="001D3FDB"/>
    <w:rsid w:val="00205514"/>
    <w:rsid w:val="00212C1F"/>
    <w:rsid w:val="002330DD"/>
    <w:rsid w:val="00257ED2"/>
    <w:rsid w:val="00274B67"/>
    <w:rsid w:val="002808DA"/>
    <w:rsid w:val="002A3862"/>
    <w:rsid w:val="002D551E"/>
    <w:rsid w:val="002E3327"/>
    <w:rsid w:val="00300F51"/>
    <w:rsid w:val="00323532"/>
    <w:rsid w:val="00330002"/>
    <w:rsid w:val="00377ECA"/>
    <w:rsid w:val="003834DA"/>
    <w:rsid w:val="00383CCB"/>
    <w:rsid w:val="003A34B6"/>
    <w:rsid w:val="003A40D4"/>
    <w:rsid w:val="003A7519"/>
    <w:rsid w:val="003C1265"/>
    <w:rsid w:val="003E307F"/>
    <w:rsid w:val="003E4520"/>
    <w:rsid w:val="00420788"/>
    <w:rsid w:val="0042131D"/>
    <w:rsid w:val="004437B7"/>
    <w:rsid w:val="00466F8E"/>
    <w:rsid w:val="004917AD"/>
    <w:rsid w:val="004B2043"/>
    <w:rsid w:val="004F3515"/>
    <w:rsid w:val="005041E5"/>
    <w:rsid w:val="0051090B"/>
    <w:rsid w:val="00525023"/>
    <w:rsid w:val="00527ED8"/>
    <w:rsid w:val="00540D50"/>
    <w:rsid w:val="00541AD9"/>
    <w:rsid w:val="005C175B"/>
    <w:rsid w:val="005E27F1"/>
    <w:rsid w:val="005E405C"/>
    <w:rsid w:val="005E547D"/>
    <w:rsid w:val="005F2002"/>
    <w:rsid w:val="00600706"/>
    <w:rsid w:val="00603A7E"/>
    <w:rsid w:val="00613398"/>
    <w:rsid w:val="0061762D"/>
    <w:rsid w:val="00646230"/>
    <w:rsid w:val="00657C4F"/>
    <w:rsid w:val="00663C21"/>
    <w:rsid w:val="00664390"/>
    <w:rsid w:val="006649F9"/>
    <w:rsid w:val="006650FD"/>
    <w:rsid w:val="00674837"/>
    <w:rsid w:val="006924B8"/>
    <w:rsid w:val="00694EC9"/>
    <w:rsid w:val="0069619F"/>
    <w:rsid w:val="006B3CF5"/>
    <w:rsid w:val="006B750D"/>
    <w:rsid w:val="006C68ED"/>
    <w:rsid w:val="006D12E0"/>
    <w:rsid w:val="006D1FB0"/>
    <w:rsid w:val="006F0423"/>
    <w:rsid w:val="00713B7A"/>
    <w:rsid w:val="00731788"/>
    <w:rsid w:val="00741A42"/>
    <w:rsid w:val="00765033"/>
    <w:rsid w:val="007924B7"/>
    <w:rsid w:val="0079452C"/>
    <w:rsid w:val="007A4C6A"/>
    <w:rsid w:val="007D5558"/>
    <w:rsid w:val="007D5ED0"/>
    <w:rsid w:val="00804913"/>
    <w:rsid w:val="008157B1"/>
    <w:rsid w:val="008229E4"/>
    <w:rsid w:val="0085526F"/>
    <w:rsid w:val="008726A1"/>
    <w:rsid w:val="008A332A"/>
    <w:rsid w:val="008B1A42"/>
    <w:rsid w:val="008D41A8"/>
    <w:rsid w:val="008D7B49"/>
    <w:rsid w:val="008E57BF"/>
    <w:rsid w:val="008F56B0"/>
    <w:rsid w:val="00910F16"/>
    <w:rsid w:val="009278D0"/>
    <w:rsid w:val="00936EAA"/>
    <w:rsid w:val="009540DC"/>
    <w:rsid w:val="009736A6"/>
    <w:rsid w:val="00995308"/>
    <w:rsid w:val="009A59EF"/>
    <w:rsid w:val="009E0625"/>
    <w:rsid w:val="009F240C"/>
    <w:rsid w:val="00A13166"/>
    <w:rsid w:val="00A16725"/>
    <w:rsid w:val="00A17291"/>
    <w:rsid w:val="00A32CDC"/>
    <w:rsid w:val="00A91B31"/>
    <w:rsid w:val="00AA0B6C"/>
    <w:rsid w:val="00AD179D"/>
    <w:rsid w:val="00AD3DE2"/>
    <w:rsid w:val="00AD45AA"/>
    <w:rsid w:val="00AF1C89"/>
    <w:rsid w:val="00B02724"/>
    <w:rsid w:val="00B30FDC"/>
    <w:rsid w:val="00B34E6B"/>
    <w:rsid w:val="00BA4EAD"/>
    <w:rsid w:val="00BD5F67"/>
    <w:rsid w:val="00C02A18"/>
    <w:rsid w:val="00C32BAD"/>
    <w:rsid w:val="00C5045E"/>
    <w:rsid w:val="00C53D99"/>
    <w:rsid w:val="00C57251"/>
    <w:rsid w:val="00CB571E"/>
    <w:rsid w:val="00CC1F16"/>
    <w:rsid w:val="00D0542D"/>
    <w:rsid w:val="00D2695F"/>
    <w:rsid w:val="00D36389"/>
    <w:rsid w:val="00D60803"/>
    <w:rsid w:val="00D64D21"/>
    <w:rsid w:val="00D85458"/>
    <w:rsid w:val="00DC2AB2"/>
    <w:rsid w:val="00DC58D9"/>
    <w:rsid w:val="00DF7E84"/>
    <w:rsid w:val="00E074A7"/>
    <w:rsid w:val="00E1287A"/>
    <w:rsid w:val="00E15BE8"/>
    <w:rsid w:val="00E24A91"/>
    <w:rsid w:val="00E367BF"/>
    <w:rsid w:val="00E375BC"/>
    <w:rsid w:val="00E41817"/>
    <w:rsid w:val="00E42D89"/>
    <w:rsid w:val="00E45EB3"/>
    <w:rsid w:val="00E62524"/>
    <w:rsid w:val="00E64494"/>
    <w:rsid w:val="00EB3C09"/>
    <w:rsid w:val="00EC0B65"/>
    <w:rsid w:val="00EC77A8"/>
    <w:rsid w:val="00ED1E7F"/>
    <w:rsid w:val="00ED1E95"/>
    <w:rsid w:val="00EF7A99"/>
    <w:rsid w:val="00F00FBB"/>
    <w:rsid w:val="00F1424F"/>
    <w:rsid w:val="00F177AF"/>
    <w:rsid w:val="00FA05F6"/>
    <w:rsid w:val="00FA472A"/>
    <w:rsid w:val="00FA7FE7"/>
    <w:rsid w:val="00FC3571"/>
    <w:rsid w:val="00FC4445"/>
    <w:rsid w:val="00FD64B4"/>
    <w:rsid w:val="00FE22F2"/>
    <w:rsid w:val="00FE3E99"/>
    <w:rsid w:val="00FE551A"/>
    <w:rsid w:val="00FE62FD"/>
    <w:rsid w:val="00FF3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D64D21"/>
    <w:pPr>
      <w:keepNext/>
      <w:spacing w:after="60"/>
      <w:jc w:val="center"/>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9"/>
    <w:rsid w:val="00D64D2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26BC-1B4C-4D81-A307-896D03D1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Bob Nolen</cp:lastModifiedBy>
  <cp:revision>4</cp:revision>
  <cp:lastPrinted>2014-08-05T19:37:00Z</cp:lastPrinted>
  <dcterms:created xsi:type="dcterms:W3CDTF">2015-03-19T17:52:00Z</dcterms:created>
  <dcterms:modified xsi:type="dcterms:W3CDTF">2015-03-19T17:56:00Z</dcterms:modified>
</cp:coreProperties>
</file>